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36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FORMULARZ DANYCH DO UMOWY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PODSTAWOWE DANE STRON:</w:t>
      </w:r>
    </w:p>
    <w:tbl>
      <w:tblPr/>
      <w:tblGrid>
        <w:gridCol w:w="2990"/>
        <w:gridCol w:w="3009"/>
        <w:gridCol w:w="3063"/>
      </w:tblGrid>
      <w:tr>
        <w:trPr>
          <w:trHeight w:val="778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DANE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STRONA CZYNNO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ZBYWCA</w:t>
            </w: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STRONA CZYNNO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NABYWCA</w:t>
            </w:r>
          </w:p>
        </w:tc>
      </w:tr>
      <w:tr>
        <w:trPr>
          <w:trHeight w:val="699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1. Imiona (w tym drugie)/nazwa firmy: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6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2. Nazwisko: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3. Imiona rodziców: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4. Obywatelstwo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5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. PESEL, KRS, NIP, REGON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. Adres zamieszkania/siedziby: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. Numer: dowód osobisty/ paszport/karta pobytu 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3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. Stan cywilny w chwili nabycia nieruchomo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ści, informacja o zawartych umowach majątkowych małżeńskich, aktualny stan cywilny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. Telefon kontaktowy </w:t>
            </w: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200" w:line="360"/>
        <w:ind w:right="0" w:left="36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II. PODSTAWOWE DANE DOT. PRZEDMIOTU UMOWY: </w:t>
      </w:r>
    </w:p>
    <w:tbl>
      <w:tblPr/>
      <w:tblGrid>
        <w:gridCol w:w="4815"/>
        <w:gridCol w:w="4536"/>
      </w:tblGrid>
      <w:tr>
        <w:trPr>
          <w:trHeight w:val="778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l.p.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informacje</w:t>
            </w:r>
          </w:p>
        </w:tc>
      </w:tr>
      <w:tr>
        <w:trPr>
          <w:trHeight w:val="887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Numer ksi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ęgi wieczystej lub informacja o braku księgi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1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2. Podstawa nabycia nieruchomo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ści (np. dziedziczenie, sprzedaż, darowizna)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4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3. Od kogo nabyta by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ła nieruchomość (osoba fizyczna/prawna/Skarb Pastwa/jednostka samorządu terytorialnego)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8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ęp do drogi publicznej bezpośredni czy pośredni (informacja przy działce zabudowanej, niezabudowanej)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5. Czy jest miejscowy plan zagospodarowania przestrzennego (przy dzia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łkach)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3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6. Sposób i termin p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łatności (np: zaliczka, zadatek; got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ówka, przelew nr rachunku/kredyt):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7. Warto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ść/cena przedmiotu umowy: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 wydania przedmiotu umowy: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4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Ustanowienie np.: hipoteki, s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2"/>
                <w:shd w:fill="auto" w:val="clear"/>
              </w:rPr>
              <w:t xml:space="preserve">łużebności 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0D0D0D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D0D0D"/>
          <w:spacing w:val="0"/>
          <w:position w:val="0"/>
          <w:sz w:val="22"/>
          <w:shd w:fill="auto" w:val="clear"/>
        </w:rPr>
        <w:t xml:space="preserve">Dodatkowe informacje: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